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  <w:bookmarkStart w:id="0" w:name="_GoBack"/>
      <w:bookmarkEnd w:id="0"/>
    </w:p>
    <w:p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:rsidR="00672DBA" w:rsidRPr="00D5574B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/>
          <w:sz w:val="28"/>
          <w:szCs w:val="28"/>
        </w:rPr>
      </w:pPr>
      <w:r w:rsidRPr="00D5574B"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  <w:t>Samtykkeerklæring for Jod-tabletter</w:t>
      </w:r>
    </w:p>
    <w:p w:rsidR="00672DBA" w:rsidRDefault="00672DBA" w:rsidP="00672DB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en hendelse som medfører store doser helseskadelig stråling er det viktig at barn og unge får tilført jod så raskt som mulig. Dette har vist seg å redusere risiko for utvikling av kreft i skjoldbruskkjertel markant.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Tromsø kommune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har lagret jod på skoler og i barnehager, slik at barna</w:t>
      </w:r>
      <w:r>
        <w:rPr>
          <w:rStyle w:val="normaltextrun"/>
          <w:rFonts w:ascii="Calibri" w:hAnsi="Calibri" w:cs="Calibri"/>
          <w:sz w:val="22"/>
          <w:szCs w:val="22"/>
        </w:rPr>
        <w:t xml:space="preserve"> kan få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jod raskt ved en strålehendelse. Vi ønsker derfor deres samtykke slik at lærere kan gi barnet ditt jod om nødvendig, når de er på skolen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Foreldre bør i tillegg ha jod lagret hjemme i tilfelle en atomhendelse utenom åpningstid i skole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672DBA">
        <w:rPr>
          <w:rStyle w:val="normaltextrun"/>
          <w:rFonts w:ascii="Calibri" w:hAnsi="Calibri" w:cs="Calibri"/>
          <w:sz w:val="22"/>
          <w:szCs w:val="22"/>
        </w:rPr>
        <w:t>. Det fås kjøpt reseptfritt på apotek. </w:t>
      </w:r>
      <w:r w:rsidR="00672DBA"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 er veldig få barn som ikke kan ta jod pga. sykdom eller allergi, men kommunen ønsker likevel følgende spørsmål besvart innen samtykke signeres.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Sjekkliste: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Har barnet kjent allergi for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Har barnet noen kjent sykdom i skjoldbruskkjertel? </w:t>
      </w:r>
      <w:r>
        <w:rPr>
          <w:rStyle w:val="normaltextrun"/>
          <w:rFonts w:ascii="Calibri" w:hAnsi="Calibri" w:cs="Calibri"/>
          <w:sz w:val="22"/>
          <w:szCs w:val="22"/>
        </w:rPr>
        <w:tab/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Dersom det svares JA på spørsmål 1 eller 2, bør man kontakte fastlegen og høre om barnet kan få jod. Spørsmål 3 besvares bare av dem som krysser ja på spørsmål 1 og/eller 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Barnet mitt har allergi og/eller sykdom i skjoldbruskkjertel men kan få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barnet deres ikke har allergi eller sykdom som medfører at en ikke skal ha jod, kan deres barn få jod.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å signere denne erklæring gir jeg mitt samtykke til at _____________________ skole kan gi barnet mitt jod ved behov. Samtykket gjelder frem til barnet er myndig. Det er mitt ansvar som forelder å opplyse om det tilstøter sykdommer slik at barnet likevel ikke kan få jod.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Barnets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navn:_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 Fødselsdato:___________________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Sted: ……………………………………………………… Dato: ____/_____-2</w:t>
      </w:r>
      <w:r w:rsidR="00D5574B">
        <w:rPr>
          <w:rStyle w:val="normaltextrun"/>
          <w:rFonts w:ascii="Calibri" w:hAnsi="Calibri" w:cs="Calibri"/>
          <w:sz w:val="22"/>
          <w:szCs w:val="22"/>
        </w:rPr>
        <w:t>1</w:t>
      </w:r>
    </w:p>
    <w:p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_____________________ __________________________ Mor / Far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 aleneomsorg om barnet trengs det bare en underskrift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135A" w:rsidRDefault="0053135A"/>
    <w:sectPr w:rsidR="0053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72B6"/>
    <w:multiLevelType w:val="multilevel"/>
    <w:tmpl w:val="EF32F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BA"/>
    <w:rsid w:val="000A35EA"/>
    <w:rsid w:val="0053135A"/>
    <w:rsid w:val="00672DBA"/>
    <w:rsid w:val="00973495"/>
    <w:rsid w:val="00D5574B"/>
    <w:rsid w:val="00E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EF3C-3087-441F-939C-2581213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72DBA"/>
  </w:style>
  <w:style w:type="character" w:customStyle="1" w:styleId="eop">
    <w:name w:val="eop"/>
    <w:basedOn w:val="Standardskriftforavsnitt"/>
    <w:rsid w:val="00672DBA"/>
  </w:style>
  <w:style w:type="character" w:customStyle="1" w:styleId="tabchar">
    <w:name w:val="tabchar"/>
    <w:basedOn w:val="Standardskriftforavsnitt"/>
    <w:rsid w:val="00672DBA"/>
  </w:style>
  <w:style w:type="character" w:customStyle="1" w:styleId="contextualspellingandgrammarerror">
    <w:name w:val="contextualspellingandgrammarerror"/>
    <w:basedOn w:val="Standardskriftforavsnitt"/>
    <w:rsid w:val="0067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Vegard Evjen</dc:creator>
  <cp:keywords/>
  <dc:description/>
  <cp:lastModifiedBy>Snorre Bråthen</cp:lastModifiedBy>
  <cp:revision>2</cp:revision>
  <cp:lastPrinted>2021-05-11T08:01:00Z</cp:lastPrinted>
  <dcterms:created xsi:type="dcterms:W3CDTF">2021-05-11T12:06:00Z</dcterms:created>
  <dcterms:modified xsi:type="dcterms:W3CDTF">2021-05-11T12:06:00Z</dcterms:modified>
</cp:coreProperties>
</file>